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5B43BC36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1C06FA">
        <w:rPr>
          <w:bCs/>
          <w:color w:val="FF0000"/>
        </w:rPr>
        <w:t>99</w:t>
      </w:r>
      <w:r w:rsidR="00315F83">
        <w:rPr>
          <w:bCs/>
          <w:color w:val="FF0000"/>
        </w:rPr>
        <w:t>6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5AE1CD88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86MS0021-01-2025-006339-56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1939D85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06FA">
        <w:rPr>
          <w:color w:val="0D0D0D" w:themeColor="text1" w:themeTint="F2"/>
          <w:sz w:val="28"/>
          <w:szCs w:val="28"/>
        </w:rPr>
        <w:t>05 ноября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</w:t>
      </w:r>
      <w:r w:rsidRPr="009A27DB">
        <w:rPr>
          <w:color w:val="0D0D0D" w:themeColor="text1" w:themeTint="F2"/>
          <w:sz w:val="28"/>
          <w:szCs w:val="28"/>
        </w:rPr>
        <w:t>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630C1" w:rsidRPr="002630C1" w:rsidP="002630C1" w14:paraId="4B45B6F8" w14:textId="0061FD21">
      <w:pPr>
        <w:widowControl w:val="0"/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 w:rsidR="005B1B7F"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 w:rsidR="005B1B7F"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 w:rsidR="005B1B7F">
        <w:rPr>
          <w:color w:val="FF0000"/>
          <w:sz w:val="28"/>
          <w:szCs w:val="28"/>
        </w:rPr>
        <w:t xml:space="preserve">Рамазанова Роберта </w:t>
      </w:r>
      <w:r w:rsidR="005B1B7F">
        <w:rPr>
          <w:color w:val="FF0000"/>
          <w:sz w:val="28"/>
          <w:szCs w:val="28"/>
        </w:rPr>
        <w:t>Наруллаховича</w:t>
      </w:r>
      <w:r w:rsidRPr="00881CBC">
        <w:rPr>
          <w:color w:val="FF0000"/>
          <w:sz w:val="28"/>
          <w:szCs w:val="28"/>
        </w:rPr>
        <w:t xml:space="preserve">, </w:t>
      </w:r>
      <w:r w:rsidR="006E09A5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 года рождения, уроженца </w:t>
      </w:r>
      <w:r w:rsidR="00E07099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 зарегистрированного и проживающего по адресу:    </w:t>
      </w:r>
      <w:r w:rsidR="006E09A5">
        <w:rPr>
          <w:color w:val="FF0000"/>
          <w:sz w:val="28"/>
          <w:szCs w:val="28"/>
        </w:rPr>
        <w:t>…</w:t>
      </w:r>
      <w:r w:rsidRPr="00881CBC">
        <w:rPr>
          <w:color w:val="FF0000"/>
          <w:sz w:val="28"/>
          <w:szCs w:val="28"/>
        </w:rPr>
        <w:t xml:space="preserve">, паспорт </w:t>
      </w:r>
      <w:r w:rsidR="006E09A5">
        <w:rPr>
          <w:color w:val="FF0000"/>
          <w:sz w:val="28"/>
          <w:szCs w:val="28"/>
        </w:rPr>
        <w:t>…</w:t>
      </w:r>
      <w:r w:rsidRPr="002630C1">
        <w:rPr>
          <w:sz w:val="28"/>
          <w:szCs w:val="28"/>
        </w:rPr>
        <w:t>,</w:t>
      </w:r>
    </w:p>
    <w:p w:rsidR="002630C1" w:rsidRPr="002630C1" w:rsidP="002630C1" w14:paraId="4C891472" w14:textId="77777777">
      <w:pPr>
        <w:widowControl w:val="0"/>
        <w:ind w:firstLine="540"/>
        <w:jc w:val="center"/>
        <w:rPr>
          <w:sz w:val="28"/>
          <w:szCs w:val="28"/>
        </w:rPr>
      </w:pPr>
      <w:r w:rsidRPr="002630C1">
        <w:rPr>
          <w:sz w:val="28"/>
          <w:szCs w:val="28"/>
        </w:rPr>
        <w:t>УСТАНОВИЛ:</w:t>
      </w:r>
    </w:p>
    <w:p w:rsidR="002630C1" w:rsidRPr="002630C1" w:rsidP="002630C1" w14:paraId="41E236C6" w14:textId="77777777">
      <w:pPr>
        <w:widowControl w:val="0"/>
        <w:ind w:firstLine="540"/>
        <w:jc w:val="both"/>
        <w:rPr>
          <w:sz w:val="28"/>
          <w:szCs w:val="28"/>
        </w:rPr>
      </w:pPr>
    </w:p>
    <w:p w:rsidR="00784F16" w:rsidRPr="002630C1" w:rsidP="002630C1" w14:paraId="06C2ED42" w14:textId="41F741ED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</w:t>
      </w:r>
      <w:r w:rsidR="001931E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Р</w:t>
      </w:r>
      <w:r w:rsidR="001931E1">
        <w:rPr>
          <w:color w:val="FF0000"/>
          <w:sz w:val="28"/>
          <w:szCs w:val="28"/>
        </w:rPr>
        <w:t>.</w:t>
      </w:r>
      <w:r w:rsidR="004828A2">
        <w:rPr>
          <w:color w:val="FF0000"/>
          <w:sz w:val="28"/>
          <w:szCs w:val="28"/>
        </w:rPr>
        <w:t>Н</w:t>
      </w:r>
      <w:r w:rsidR="001931E1">
        <w:rPr>
          <w:color w:val="FF0000"/>
          <w:sz w:val="28"/>
          <w:szCs w:val="28"/>
        </w:rPr>
        <w:t>.</w:t>
      </w:r>
      <w:r w:rsidRPr="00881CBC" w:rsidR="002630C1">
        <w:rPr>
          <w:color w:val="FF0000"/>
          <w:sz w:val="28"/>
          <w:szCs w:val="28"/>
        </w:rPr>
        <w:t xml:space="preserve">, </w:t>
      </w:r>
      <w:r w:rsidR="00DA6C03">
        <w:rPr>
          <w:color w:val="FF0000"/>
          <w:sz w:val="28"/>
          <w:szCs w:val="28"/>
        </w:rPr>
        <w:t>26.0</w:t>
      </w:r>
      <w:r w:rsidR="00315F83">
        <w:rPr>
          <w:color w:val="FF0000"/>
          <w:sz w:val="28"/>
          <w:szCs w:val="28"/>
        </w:rPr>
        <w:t>3</w:t>
      </w:r>
      <w:r w:rsidR="00DA6C03">
        <w:rPr>
          <w:color w:val="FF0000"/>
          <w:sz w:val="28"/>
          <w:szCs w:val="28"/>
        </w:rPr>
        <w:t>.2025</w:t>
      </w:r>
      <w:r w:rsidRPr="000D772D" w:rsidR="000D772D">
        <w:rPr>
          <w:color w:val="FF0000"/>
          <w:sz w:val="28"/>
          <w:szCs w:val="28"/>
        </w:rPr>
        <w:t xml:space="preserve"> </w:t>
      </w:r>
      <w:r w:rsidR="000D772D">
        <w:rPr>
          <w:color w:val="0D0D0D" w:themeColor="text1" w:themeTint="F2"/>
          <w:sz w:val="28"/>
          <w:szCs w:val="28"/>
        </w:rPr>
        <w:t xml:space="preserve">года, </w:t>
      </w:r>
      <w:r w:rsidRPr="002630C1" w:rsidR="002630C1">
        <w:rPr>
          <w:sz w:val="28"/>
          <w:szCs w:val="28"/>
        </w:rPr>
        <w:t xml:space="preserve">являясь </w:t>
      </w:r>
      <w:r w:rsidR="004828A2">
        <w:rPr>
          <w:color w:val="FF0000"/>
          <w:sz w:val="28"/>
          <w:szCs w:val="28"/>
        </w:rPr>
        <w:t>председателем</w:t>
      </w:r>
      <w:r w:rsidRPr="00881CBC" w:rsidR="004828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Садоводческого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</w:t>
      </w:r>
      <w:r w:rsidRPr="00881CBC" w:rsidR="002630C1">
        <w:rPr>
          <w:color w:val="FF0000"/>
          <w:sz w:val="28"/>
          <w:szCs w:val="28"/>
        </w:rPr>
        <w:t xml:space="preserve">, </w:t>
      </w:r>
      <w:r w:rsidRPr="002630C1" w:rsidR="002630C1">
        <w:rPr>
          <w:sz w:val="28"/>
          <w:szCs w:val="28"/>
        </w:rPr>
        <w:t xml:space="preserve">расположенного по адрес: </w:t>
      </w:r>
      <w:r w:rsidR="006E09A5">
        <w:rPr>
          <w:sz w:val="28"/>
          <w:szCs w:val="28"/>
        </w:rPr>
        <w:t>…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 w:rsidR="001C06FA"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</w:t>
      </w:r>
      <w:r w:rsidRPr="00265CC0" w:rsidR="00315F83">
        <w:rPr>
          <w:color w:val="0D0D0D" w:themeColor="text1" w:themeTint="F2"/>
          <w:sz w:val="28"/>
          <w:szCs w:val="28"/>
        </w:rPr>
        <w:t xml:space="preserve">декларацию по единому налогу, </w:t>
      </w:r>
      <w:r w:rsidRPr="00265CC0" w:rsidR="00315F83">
        <w:rPr>
          <w:color w:val="0D0D0D" w:themeColor="text1" w:themeTint="F2"/>
          <w:sz w:val="28"/>
          <w:szCs w:val="28"/>
        </w:rPr>
        <w:t>уплачиваемому  в</w:t>
      </w:r>
      <w:r w:rsidRPr="00265CC0" w:rsidR="00315F83">
        <w:rPr>
          <w:color w:val="0D0D0D" w:themeColor="text1" w:themeTint="F2"/>
          <w:sz w:val="28"/>
          <w:szCs w:val="28"/>
        </w:rPr>
        <w:t xml:space="preserve"> связи с применением упрощенной системы налогообложения за 2024 год,  срок представления не позднее 25.03.2025 года, фактически декларация предоставлена </w:t>
      </w:r>
      <w:r w:rsidR="00315F83">
        <w:rPr>
          <w:color w:val="0D0D0D" w:themeColor="text1" w:themeTint="F2"/>
          <w:sz w:val="28"/>
          <w:szCs w:val="28"/>
        </w:rPr>
        <w:t>03.09.2025</w:t>
      </w:r>
      <w:r w:rsidRPr="00265CC0" w:rsidR="00315F83">
        <w:rPr>
          <w:color w:val="0D0D0D" w:themeColor="text1" w:themeTint="F2"/>
          <w:sz w:val="28"/>
          <w:szCs w:val="28"/>
        </w:rPr>
        <w:t>, в результате чего ею нарушены требования п. 1 ст. 346.23 Налогового Кодекса</w:t>
      </w:r>
      <w:r w:rsidRPr="002630C1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69F5A2B8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Рамазанов Р.Н.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38CFE71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315F83" w:rsidR="00315F83">
        <w:rPr>
          <w:color w:val="FF0000"/>
          <w:sz w:val="28"/>
          <w:szCs w:val="28"/>
        </w:rPr>
        <w:t>86032527200045100001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1C06FA">
        <w:rPr>
          <w:color w:val="FF0000"/>
          <w:sz w:val="28"/>
          <w:szCs w:val="28"/>
        </w:rPr>
        <w:t>29.09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510B1E8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1C06FA">
        <w:rPr>
          <w:color w:val="FF0000"/>
          <w:sz w:val="28"/>
          <w:szCs w:val="28"/>
        </w:rPr>
        <w:t>29.09</w:t>
      </w:r>
      <w:r w:rsidRPr="00881CBC" w:rsidR="001C06FA">
        <w:rPr>
          <w:color w:val="FF0000"/>
          <w:sz w:val="28"/>
          <w:szCs w:val="28"/>
        </w:rPr>
        <w:t>.2025</w:t>
      </w:r>
      <w:r w:rsidRPr="00881CBC" w:rsidR="001C06FA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 в Межрайонную ИФНС России по ХМАО – Югре № 6 по адресу: г. Нижневартовск, ул. Менделеева, д. 13, </w:t>
      </w:r>
      <w:r w:rsidRPr="009A27DB">
        <w:rPr>
          <w:color w:val="0D0D0D" w:themeColor="text1" w:themeTint="F2"/>
          <w:sz w:val="28"/>
          <w:szCs w:val="28"/>
        </w:rPr>
        <w:t>каб</w:t>
      </w:r>
      <w:r w:rsidRPr="009A27DB">
        <w:rPr>
          <w:color w:val="0D0D0D" w:themeColor="text1" w:themeTint="F2"/>
          <w:sz w:val="28"/>
          <w:szCs w:val="28"/>
        </w:rPr>
        <w:t>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15F83" w:rsidRPr="00265CC0" w:rsidP="00315F83" w14:paraId="2507CADE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9A27DB" w:rsidP="00971471" w14:paraId="48B658F2" w14:textId="65C1064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5B1B7F">
        <w:rPr>
          <w:color w:val="FF0000"/>
          <w:sz w:val="28"/>
          <w:szCs w:val="28"/>
        </w:rPr>
        <w:t>Рамазанов Р.Н.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16A9BB1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председателя</w:t>
      </w:r>
      <w:r w:rsidRPr="00881CBC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Садоводческое ТСН</w:t>
      </w:r>
      <w:r w:rsidRPr="00881CBC">
        <w:rPr>
          <w:color w:val="FF0000"/>
          <w:sz w:val="28"/>
          <w:szCs w:val="28"/>
        </w:rPr>
        <w:t xml:space="preserve"> «</w:t>
      </w:r>
      <w:r>
        <w:rPr>
          <w:color w:val="FF0000"/>
          <w:sz w:val="28"/>
          <w:szCs w:val="28"/>
        </w:rPr>
        <w:t>Брусникино</w:t>
      </w:r>
      <w:r w:rsidRPr="00881CBC">
        <w:rPr>
          <w:color w:val="FF0000"/>
          <w:sz w:val="28"/>
          <w:szCs w:val="28"/>
        </w:rPr>
        <w:t>»-</w:t>
      </w:r>
      <w:r>
        <w:rPr>
          <w:color w:val="FF0000"/>
          <w:sz w:val="28"/>
          <w:szCs w:val="28"/>
        </w:rPr>
        <w:t xml:space="preserve">Рамазанова Роберта </w:t>
      </w:r>
      <w:r>
        <w:rPr>
          <w:color w:val="FF0000"/>
          <w:sz w:val="28"/>
          <w:szCs w:val="28"/>
        </w:rPr>
        <w:t>Наруллаховича</w:t>
      </w:r>
      <w:r w:rsidRPr="00881CBC" w:rsidR="002630C1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6FF8187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22752"/>
    <w:rsid w:val="000A083F"/>
    <w:rsid w:val="000A14F7"/>
    <w:rsid w:val="000D419B"/>
    <w:rsid w:val="000D772D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15F83"/>
    <w:rsid w:val="00342EF8"/>
    <w:rsid w:val="00354FB7"/>
    <w:rsid w:val="003A0417"/>
    <w:rsid w:val="00447591"/>
    <w:rsid w:val="004828A2"/>
    <w:rsid w:val="004D143E"/>
    <w:rsid w:val="004F0E54"/>
    <w:rsid w:val="004F77B3"/>
    <w:rsid w:val="005A7A11"/>
    <w:rsid w:val="005B1B7F"/>
    <w:rsid w:val="00641FC1"/>
    <w:rsid w:val="00671561"/>
    <w:rsid w:val="00684C9F"/>
    <w:rsid w:val="006D1368"/>
    <w:rsid w:val="006E09A5"/>
    <w:rsid w:val="006E6459"/>
    <w:rsid w:val="0070287E"/>
    <w:rsid w:val="00717900"/>
    <w:rsid w:val="00770889"/>
    <w:rsid w:val="00784F16"/>
    <w:rsid w:val="007B2EA7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A6C03"/>
    <w:rsid w:val="00DC2571"/>
    <w:rsid w:val="00DF1941"/>
    <w:rsid w:val="00E07099"/>
    <w:rsid w:val="00E3100E"/>
    <w:rsid w:val="00E630BE"/>
    <w:rsid w:val="00E848A4"/>
    <w:rsid w:val="00E93CAD"/>
    <w:rsid w:val="00EA0945"/>
    <w:rsid w:val="00ED3958"/>
    <w:rsid w:val="00EE36FC"/>
    <w:rsid w:val="00F102F6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15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